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CAC49" w14:textId="408FFD05" w:rsidR="00787B54" w:rsidRDefault="00787B54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F24004">
        <w:rPr>
          <w:rFonts w:ascii="Times New Roman" w:hAnsi="Times New Roman"/>
          <w:b/>
          <w:sz w:val="24"/>
          <w:szCs w:val="24"/>
        </w:rPr>
        <w:t xml:space="preserve">Bod programu č.: </w:t>
      </w:r>
      <w:r w:rsidR="00A57FE3">
        <w:rPr>
          <w:rFonts w:ascii="Times New Roman" w:hAnsi="Times New Roman"/>
          <w:b/>
          <w:sz w:val="24"/>
          <w:szCs w:val="24"/>
        </w:rPr>
        <w:t>1</w:t>
      </w:r>
      <w:r w:rsidR="009F017B">
        <w:rPr>
          <w:rFonts w:ascii="Times New Roman" w:hAnsi="Times New Roman"/>
          <w:b/>
          <w:sz w:val="24"/>
          <w:szCs w:val="24"/>
        </w:rPr>
        <w:t>3</w:t>
      </w:r>
    </w:p>
    <w:p w14:paraId="0891B6E5" w14:textId="47B44CEA" w:rsidR="009529FE" w:rsidRDefault="009F017B" w:rsidP="00787B54">
      <w:pPr>
        <w:pStyle w:val="Zkladntext"/>
        <w:spacing w:before="0" w:after="0"/>
        <w:rPr>
          <w:rFonts w:ascii="Times New Roman" w:hAnsi="Times New Roman"/>
          <w:noProof w:val="0"/>
          <w:color w:val="000000"/>
          <w:sz w:val="24"/>
          <w:szCs w:val="24"/>
        </w:rPr>
      </w:pPr>
      <w:r w:rsidRPr="009F017B">
        <w:rPr>
          <w:rFonts w:ascii="Times New Roman" w:hAnsi="Times New Roman"/>
          <w:noProof w:val="0"/>
          <w:color w:val="000000"/>
          <w:sz w:val="24"/>
          <w:szCs w:val="24"/>
        </w:rPr>
        <w:t>Směna pozemků v k.ú. Brněnské Ivanovice - ul. Tuřanská</w:t>
      </w:r>
    </w:p>
    <w:p w14:paraId="6AF787D2" w14:textId="77777777" w:rsidR="009F017B" w:rsidRDefault="009F017B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1307A526" w14:textId="77777777" w:rsidR="00021C35" w:rsidRDefault="00021C35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2FE09ECF" w14:textId="77777777" w:rsidR="00787B54" w:rsidRPr="00F24004" w:rsidRDefault="00787B54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F24004">
        <w:rPr>
          <w:rFonts w:ascii="Times New Roman" w:hAnsi="Times New Roman"/>
          <w:b/>
          <w:sz w:val="24"/>
          <w:szCs w:val="24"/>
        </w:rPr>
        <w:t>Obsah:</w:t>
      </w:r>
    </w:p>
    <w:p w14:paraId="5739476F" w14:textId="66E09C4A" w:rsidR="00C0314A" w:rsidRPr="005C6701" w:rsidRDefault="00ED07B8" w:rsidP="00ED07B8">
      <w:pPr>
        <w:jc w:val="both"/>
        <w:rPr>
          <w:bCs/>
          <w:noProof w:val="0"/>
          <w:sz w:val="24"/>
          <w:szCs w:val="24"/>
        </w:rPr>
      </w:pPr>
      <w:r>
        <w:rPr>
          <w:sz w:val="24"/>
          <w:szCs w:val="24"/>
        </w:rPr>
        <w:t>Rada</w:t>
      </w:r>
      <w:r w:rsidR="00274EF7" w:rsidRPr="00231910">
        <w:rPr>
          <w:sz w:val="24"/>
          <w:szCs w:val="24"/>
        </w:rPr>
        <w:t xml:space="preserve"> předkládá Zastupitelstvu </w:t>
      </w:r>
      <w:r w:rsidR="009F017B" w:rsidRPr="009F017B">
        <w:rPr>
          <w:sz w:val="24"/>
          <w:szCs w:val="24"/>
        </w:rPr>
        <w:t>žádost Majetkového oboru</w:t>
      </w:r>
      <w:r w:rsidR="009F017B" w:rsidRPr="009F017B">
        <w:rPr>
          <w:sz w:val="24"/>
          <w:szCs w:val="24"/>
        </w:rPr>
        <w:t xml:space="preserve"> </w:t>
      </w:r>
      <w:r w:rsidR="009F017B" w:rsidRPr="009F017B">
        <w:rPr>
          <w:sz w:val="24"/>
          <w:szCs w:val="24"/>
        </w:rPr>
        <w:t xml:space="preserve">Magistrátu města Brna </w:t>
      </w:r>
      <w:bookmarkStart w:id="0" w:name="_Hlk216360354"/>
      <w:r w:rsidR="009F017B" w:rsidRPr="009F017B">
        <w:rPr>
          <w:sz w:val="24"/>
          <w:szCs w:val="24"/>
        </w:rPr>
        <w:t xml:space="preserve">o doplnění stanoviska ke směně pozemku p.č. 294/14 a části pozemku p.č. 294/13 za </w:t>
      </w:r>
      <w:r w:rsidR="009F017B">
        <w:rPr>
          <w:sz w:val="24"/>
          <w:szCs w:val="24"/>
        </w:rPr>
        <w:t xml:space="preserve">část </w:t>
      </w:r>
      <w:r w:rsidR="009F017B" w:rsidRPr="009F017B">
        <w:rPr>
          <w:sz w:val="24"/>
          <w:szCs w:val="24"/>
        </w:rPr>
        <w:t>pozemk</w:t>
      </w:r>
      <w:r w:rsidR="009F017B">
        <w:rPr>
          <w:sz w:val="24"/>
          <w:szCs w:val="24"/>
        </w:rPr>
        <w:t>u</w:t>
      </w:r>
      <w:r w:rsidR="009F017B" w:rsidRPr="009F017B">
        <w:rPr>
          <w:sz w:val="24"/>
          <w:szCs w:val="24"/>
        </w:rPr>
        <w:t xml:space="preserve"> p.č. 298/1, to vše v k.ú. Brněnské Ivanovice. Zastupitelstvo na svém 16/IX. zasedání dne 12. 12. 2024 souhlasilo se směnou pozemku p.č. 294/14 a části pozemku p.č. 294/13 za část pozemku p.č. 298/1 v k.ú. Brněnské Ivanovice a na svém 20/IX. zasedání dne 4. 9. 2025 souhlasilo se směnou pozemku p.č. 294/14 a části pozemku p.č. 294/13 za celý pozemek p.č. 298/1 v k.ú. Brněnské Ivanovice</w:t>
      </w:r>
      <w:r w:rsidR="00021C35" w:rsidRPr="00021C35">
        <w:rPr>
          <w:sz w:val="24"/>
          <w:szCs w:val="24"/>
        </w:rPr>
        <w:t>.</w:t>
      </w:r>
      <w:bookmarkEnd w:id="0"/>
    </w:p>
    <w:p w14:paraId="4B765E2A" w14:textId="77777777" w:rsidR="009B54BF" w:rsidRPr="00DD6168" w:rsidRDefault="009B54BF" w:rsidP="00C92808">
      <w:pPr>
        <w:jc w:val="both"/>
        <w:rPr>
          <w:sz w:val="24"/>
          <w:szCs w:val="24"/>
        </w:rPr>
      </w:pPr>
    </w:p>
    <w:p w14:paraId="5AEA26FD" w14:textId="1F7E3A4A" w:rsidR="00A57FE3" w:rsidRPr="008B299E" w:rsidRDefault="00ED07B8" w:rsidP="009F017B">
      <w:pPr>
        <w:jc w:val="both"/>
        <w:rPr>
          <w:sz w:val="24"/>
          <w:szCs w:val="24"/>
        </w:rPr>
      </w:pPr>
      <w:r w:rsidRPr="00162C45">
        <w:rPr>
          <w:sz w:val="24"/>
          <w:szCs w:val="24"/>
        </w:rPr>
        <w:t xml:space="preserve">Rada na své </w:t>
      </w:r>
      <w:r>
        <w:rPr>
          <w:sz w:val="24"/>
          <w:szCs w:val="24"/>
        </w:rPr>
        <w:t>90</w:t>
      </w:r>
      <w:r w:rsidRPr="00162C45">
        <w:rPr>
          <w:sz w:val="24"/>
          <w:szCs w:val="24"/>
        </w:rPr>
        <w:t xml:space="preserve">/IX. schůzi pod bodem programu č. </w:t>
      </w:r>
      <w:r w:rsidR="009F017B">
        <w:rPr>
          <w:sz w:val="24"/>
          <w:szCs w:val="24"/>
        </w:rPr>
        <w:t>9</w:t>
      </w:r>
      <w:r w:rsidRPr="00162C45">
        <w:rPr>
          <w:sz w:val="24"/>
          <w:szCs w:val="24"/>
        </w:rPr>
        <w:t xml:space="preserve"> doporučila Zastupitelstvu </w:t>
      </w:r>
      <w:r w:rsidR="009F017B" w:rsidRPr="009F017B">
        <w:rPr>
          <w:noProof w:val="0"/>
          <w:color w:val="000000"/>
          <w:sz w:val="24"/>
          <w:szCs w:val="24"/>
        </w:rPr>
        <w:t xml:space="preserve">souhlasit </w:t>
      </w:r>
      <w:r w:rsidR="009F017B">
        <w:rPr>
          <w:noProof w:val="0"/>
          <w:color w:val="000000"/>
          <w:sz w:val="24"/>
          <w:szCs w:val="24"/>
        </w:rPr>
        <w:br/>
      </w:r>
      <w:r w:rsidR="009F017B" w:rsidRPr="009F017B">
        <w:rPr>
          <w:noProof w:val="0"/>
          <w:color w:val="000000"/>
          <w:sz w:val="24"/>
          <w:szCs w:val="24"/>
        </w:rPr>
        <w:t>s odejmutím svěřeného pozemku p.č. 298/1 v k.ú. Brněnské Ivanovice ke dni právních účinků vkladu a souhlasit se změnou obecně závazné vyhlášky statutárního města Brna č. 20/2001, kterou se vydává Statut města Brna, ve znění pozdějších vyhlášek, týkající se svěřeného pozemku p.č. 298/1 v k.ú. Brněnské Ivanovice, a to v souvislosti se zcizením tohoto pozemku formou směny, ke kterému Zastupitelstvo vyslovilo souhlas na svém 20/IX. zasedání dne 4. 9. 2025.</w:t>
      </w:r>
    </w:p>
    <w:p w14:paraId="0CB29468" w14:textId="77777777" w:rsidR="009F017B" w:rsidRDefault="009F017B" w:rsidP="00274EF7">
      <w:pPr>
        <w:jc w:val="both"/>
        <w:rPr>
          <w:b/>
          <w:sz w:val="24"/>
          <w:szCs w:val="24"/>
        </w:rPr>
      </w:pPr>
    </w:p>
    <w:p w14:paraId="4B379DAB" w14:textId="555DDB4A" w:rsidR="00274EF7" w:rsidRPr="00F24004" w:rsidRDefault="00274EF7" w:rsidP="00274EF7">
      <w:pPr>
        <w:jc w:val="both"/>
        <w:rPr>
          <w:b/>
          <w:sz w:val="24"/>
          <w:szCs w:val="24"/>
        </w:rPr>
      </w:pPr>
      <w:r w:rsidRPr="00F24004">
        <w:rPr>
          <w:b/>
          <w:sz w:val="24"/>
          <w:szCs w:val="24"/>
        </w:rPr>
        <w:t>Příloh</w:t>
      </w:r>
      <w:r w:rsidR="001E06ED">
        <w:rPr>
          <w:b/>
          <w:sz w:val="24"/>
          <w:szCs w:val="24"/>
        </w:rPr>
        <w:t>y</w:t>
      </w:r>
      <w:r w:rsidRPr="00F24004">
        <w:rPr>
          <w:b/>
          <w:sz w:val="24"/>
          <w:szCs w:val="24"/>
        </w:rPr>
        <w:t>:</w:t>
      </w:r>
    </w:p>
    <w:p w14:paraId="2FA89445" w14:textId="72A135AB" w:rsidR="005C6701" w:rsidRDefault="009F017B" w:rsidP="00984CBF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žádost MO MMB o vyjádření ze dne 20. 11. 2025</w:t>
      </w:r>
    </w:p>
    <w:p w14:paraId="2D94D197" w14:textId="2D973C58" w:rsidR="009F017B" w:rsidRDefault="009F017B" w:rsidP="00984CBF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vyjádření MČ ze dne 7. 1. 2025</w:t>
      </w:r>
    </w:p>
    <w:p w14:paraId="1DF2CF4B" w14:textId="2C7D46D9" w:rsidR="009F017B" w:rsidRDefault="009F017B" w:rsidP="00984CBF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žádost MO MMB o vyjádření ze dne 1. 7. 2025</w:t>
      </w:r>
    </w:p>
    <w:p w14:paraId="5D13CD0B" w14:textId="6B9D3CE8" w:rsidR="009F017B" w:rsidRDefault="009F017B" w:rsidP="00984CBF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vyjádření MČ ze dne 23. 9. 2025</w:t>
      </w:r>
    </w:p>
    <w:p w14:paraId="0A367F41" w14:textId="0AF979D6" w:rsidR="009F017B" w:rsidRDefault="009F017B" w:rsidP="00984CBF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mapa 2x</w:t>
      </w:r>
    </w:p>
    <w:p w14:paraId="2F929981" w14:textId="2129748D" w:rsidR="009529FE" w:rsidRDefault="009529FE" w:rsidP="00984CBF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geometrický plán č.</w:t>
      </w:r>
      <w:r w:rsidR="009F017B">
        <w:rPr>
          <w:sz w:val="24"/>
          <w:szCs w:val="24"/>
        </w:rPr>
        <w:t xml:space="preserve"> 1992-105/2024</w:t>
      </w:r>
    </w:p>
    <w:p w14:paraId="7C9D4BB5" w14:textId="43F8C1EA" w:rsidR="00A57FE3" w:rsidRDefault="00A57FE3">
      <w:pPr>
        <w:overflowPunct/>
        <w:autoSpaceDE/>
        <w:autoSpaceDN/>
        <w:adjustRightInd/>
        <w:textAlignment w:val="auto"/>
        <w:rPr>
          <w:b/>
          <w:sz w:val="24"/>
          <w:szCs w:val="24"/>
        </w:rPr>
      </w:pPr>
    </w:p>
    <w:p w14:paraId="5F3715F2" w14:textId="2A398B2F" w:rsidR="00274EF7" w:rsidRPr="00F24004" w:rsidRDefault="00F24004" w:rsidP="00274EF7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Návrh usnesení</w:t>
      </w:r>
      <w:r w:rsidR="00274EF7" w:rsidRPr="00F24004">
        <w:rPr>
          <w:rFonts w:ascii="Times New Roman" w:hAnsi="Times New Roman"/>
          <w:b/>
          <w:sz w:val="24"/>
          <w:szCs w:val="24"/>
        </w:rPr>
        <w:t>:</w:t>
      </w:r>
    </w:p>
    <w:p w14:paraId="5F51DED2" w14:textId="30EB68B7" w:rsidR="00DF70D5" w:rsidRDefault="00DF70D5" w:rsidP="00274EF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62DE0C6F" w14:textId="77777777" w:rsidR="00274EF7" w:rsidRPr="000E3ABB" w:rsidRDefault="00274EF7" w:rsidP="00274EF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E3ABB">
        <w:rPr>
          <w:sz w:val="24"/>
          <w:szCs w:val="24"/>
        </w:rPr>
        <w:t>Zastupitelstvo MČ Brno</w:t>
      </w:r>
      <w:r w:rsidR="001525FB" w:rsidRPr="000E3ABB">
        <w:rPr>
          <w:sz w:val="24"/>
          <w:szCs w:val="24"/>
        </w:rPr>
        <w:t>-</w:t>
      </w:r>
      <w:r w:rsidRPr="000E3ABB">
        <w:rPr>
          <w:sz w:val="24"/>
          <w:szCs w:val="24"/>
        </w:rPr>
        <w:t>Tuřany</w:t>
      </w:r>
    </w:p>
    <w:p w14:paraId="7B8FD89C" w14:textId="77777777" w:rsidR="00274EF7" w:rsidRPr="000E3ABB" w:rsidRDefault="00274EF7" w:rsidP="00274EF7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14:paraId="65DC1940" w14:textId="77777777" w:rsidR="00F83B19" w:rsidRDefault="00F83B19" w:rsidP="00650646">
      <w:pPr>
        <w:pStyle w:val="Zkladntext"/>
        <w:spacing w:before="0" w:after="0"/>
        <w:jc w:val="center"/>
        <w:rPr>
          <w:rFonts w:ascii="Times New Roman" w:hAnsi="Times New Roman"/>
          <w:b/>
          <w:noProof w:val="0"/>
          <w:color w:val="000000"/>
          <w:sz w:val="24"/>
          <w:szCs w:val="24"/>
        </w:rPr>
      </w:pPr>
      <w:bookmarkStart w:id="1" w:name="_Hlk216358395"/>
      <w:r w:rsidRPr="00F83B19">
        <w:rPr>
          <w:rFonts w:ascii="Times New Roman" w:hAnsi="Times New Roman"/>
          <w:b/>
          <w:noProof w:val="0"/>
          <w:color w:val="000000"/>
          <w:sz w:val="24"/>
          <w:szCs w:val="24"/>
        </w:rPr>
        <w:t>souhlas</w:t>
      </w:r>
      <w:r>
        <w:rPr>
          <w:rFonts w:ascii="Times New Roman" w:hAnsi="Times New Roman"/>
          <w:b/>
          <w:noProof w:val="0"/>
          <w:color w:val="000000"/>
          <w:sz w:val="24"/>
          <w:szCs w:val="24"/>
        </w:rPr>
        <w:t>í</w:t>
      </w:r>
    </w:p>
    <w:p w14:paraId="1DF3697B" w14:textId="77777777" w:rsidR="00F83B19" w:rsidRDefault="00F83B19" w:rsidP="00650646">
      <w:pPr>
        <w:pStyle w:val="Zkladntext"/>
        <w:spacing w:before="0" w:after="0"/>
        <w:jc w:val="center"/>
        <w:rPr>
          <w:rFonts w:ascii="Times New Roman" w:hAnsi="Times New Roman"/>
          <w:noProof w:val="0"/>
          <w:color w:val="000000"/>
          <w:sz w:val="24"/>
          <w:szCs w:val="24"/>
        </w:rPr>
      </w:pPr>
    </w:p>
    <w:p w14:paraId="110E74C3" w14:textId="033B2438" w:rsidR="009F017B" w:rsidRDefault="009F017B" w:rsidP="009F017B">
      <w:pPr>
        <w:pStyle w:val="Zkladntext"/>
        <w:spacing w:before="0" w:after="0"/>
        <w:jc w:val="center"/>
        <w:rPr>
          <w:rFonts w:ascii="Times New Roman" w:hAnsi="Times New Roman"/>
          <w:noProof w:val="0"/>
          <w:color w:val="000000"/>
          <w:sz w:val="24"/>
          <w:szCs w:val="24"/>
        </w:rPr>
      </w:pPr>
      <w:bookmarkStart w:id="2" w:name="_Hlk216360472"/>
      <w:bookmarkEnd w:id="1"/>
      <w:r w:rsidRPr="009F017B">
        <w:rPr>
          <w:rFonts w:ascii="Times New Roman" w:hAnsi="Times New Roman"/>
          <w:bCs/>
          <w:noProof w:val="0"/>
          <w:color w:val="000000"/>
          <w:sz w:val="24"/>
          <w:szCs w:val="24"/>
        </w:rPr>
        <w:t>s odejmutím</w:t>
      </w:r>
      <w:r w:rsidRPr="009F017B">
        <w:rPr>
          <w:rFonts w:ascii="Times New Roman" w:hAnsi="Times New Roman"/>
          <w:b/>
          <w:noProof w:val="0"/>
          <w:color w:val="000000"/>
          <w:sz w:val="24"/>
          <w:szCs w:val="24"/>
        </w:rPr>
        <w:t xml:space="preserve"> </w:t>
      </w:r>
      <w:r w:rsidRPr="009F017B">
        <w:rPr>
          <w:rFonts w:ascii="Times New Roman" w:hAnsi="Times New Roman"/>
          <w:noProof w:val="0"/>
          <w:color w:val="000000"/>
          <w:sz w:val="24"/>
          <w:szCs w:val="24"/>
        </w:rPr>
        <w:t>svěřeného pozemku p.č. 298/1 v k.ú. Brněnské Ivanovice ke dni právních účinků vkladu</w:t>
      </w:r>
    </w:p>
    <w:p w14:paraId="4F75584B" w14:textId="77777777" w:rsidR="009F017B" w:rsidRDefault="009F017B" w:rsidP="009F017B">
      <w:pPr>
        <w:pStyle w:val="Zkladntext"/>
        <w:spacing w:before="0" w:after="0"/>
        <w:jc w:val="center"/>
        <w:rPr>
          <w:rFonts w:ascii="Times New Roman" w:hAnsi="Times New Roman"/>
          <w:noProof w:val="0"/>
          <w:color w:val="000000"/>
          <w:sz w:val="24"/>
          <w:szCs w:val="24"/>
        </w:rPr>
      </w:pPr>
    </w:p>
    <w:p w14:paraId="30A496D1" w14:textId="0EE93078" w:rsidR="009F017B" w:rsidRDefault="009F017B" w:rsidP="009F017B">
      <w:pPr>
        <w:pStyle w:val="Zkladntext"/>
        <w:spacing w:before="0" w:after="0"/>
        <w:jc w:val="center"/>
        <w:rPr>
          <w:rFonts w:ascii="Times New Roman" w:hAnsi="Times New Roman"/>
          <w:noProof w:val="0"/>
          <w:color w:val="000000"/>
          <w:sz w:val="24"/>
          <w:szCs w:val="24"/>
        </w:rPr>
      </w:pPr>
      <w:r w:rsidRPr="009F017B">
        <w:rPr>
          <w:rFonts w:ascii="Times New Roman" w:hAnsi="Times New Roman"/>
          <w:b/>
          <w:bCs/>
          <w:noProof w:val="0"/>
          <w:color w:val="000000"/>
          <w:sz w:val="24"/>
          <w:szCs w:val="24"/>
        </w:rPr>
        <w:t>a souhlas</w:t>
      </w:r>
      <w:r>
        <w:rPr>
          <w:rFonts w:ascii="Times New Roman" w:hAnsi="Times New Roman"/>
          <w:b/>
          <w:bCs/>
          <w:noProof w:val="0"/>
          <w:color w:val="000000"/>
          <w:sz w:val="24"/>
          <w:szCs w:val="24"/>
        </w:rPr>
        <w:t>í</w:t>
      </w:r>
    </w:p>
    <w:p w14:paraId="25E5FD82" w14:textId="77777777" w:rsidR="009F017B" w:rsidRDefault="009F017B" w:rsidP="009F017B">
      <w:pPr>
        <w:pStyle w:val="Zkladntext"/>
        <w:spacing w:before="0" w:after="0"/>
        <w:jc w:val="center"/>
        <w:rPr>
          <w:rFonts w:ascii="Times New Roman" w:hAnsi="Times New Roman"/>
          <w:noProof w:val="0"/>
          <w:color w:val="000000"/>
          <w:sz w:val="24"/>
          <w:szCs w:val="24"/>
        </w:rPr>
      </w:pPr>
    </w:p>
    <w:p w14:paraId="2139238F" w14:textId="77777777" w:rsidR="009F017B" w:rsidRDefault="009F017B" w:rsidP="009F017B">
      <w:pPr>
        <w:pStyle w:val="Zkladntext"/>
        <w:spacing w:before="0" w:after="0"/>
        <w:jc w:val="center"/>
        <w:rPr>
          <w:rFonts w:ascii="Times New Roman" w:hAnsi="Times New Roman"/>
          <w:noProof w:val="0"/>
          <w:color w:val="000000"/>
          <w:sz w:val="24"/>
          <w:szCs w:val="24"/>
        </w:rPr>
      </w:pPr>
      <w:r w:rsidRPr="009F017B">
        <w:rPr>
          <w:rFonts w:ascii="Times New Roman" w:hAnsi="Times New Roman"/>
          <w:noProof w:val="0"/>
          <w:color w:val="000000"/>
          <w:sz w:val="24"/>
          <w:szCs w:val="24"/>
        </w:rPr>
        <w:t xml:space="preserve">se změnou obecně závazné vyhlášky statutárního města Brna č. 20/2001, kterou se vydává Statut města Brna, ve znění pozdějších vyhlášek, týkající se svěřeného pozemku p.č. 298/1 v k.ú. Brněnské Ivanovice, </w:t>
      </w:r>
    </w:p>
    <w:p w14:paraId="6CC2D53C" w14:textId="77777777" w:rsidR="009F017B" w:rsidRDefault="009F017B" w:rsidP="009F017B">
      <w:pPr>
        <w:pStyle w:val="Zkladntext"/>
        <w:spacing w:before="0" w:after="0"/>
        <w:jc w:val="center"/>
        <w:rPr>
          <w:rFonts w:ascii="Times New Roman" w:hAnsi="Times New Roman"/>
          <w:noProof w:val="0"/>
          <w:color w:val="000000"/>
          <w:sz w:val="24"/>
          <w:szCs w:val="24"/>
        </w:rPr>
      </w:pPr>
    </w:p>
    <w:p w14:paraId="1F6D0E59" w14:textId="2815F0C7" w:rsidR="00E1570C" w:rsidRPr="009F017B" w:rsidRDefault="009F017B" w:rsidP="009F017B">
      <w:pPr>
        <w:pStyle w:val="Zkladntext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9F017B">
        <w:rPr>
          <w:rFonts w:ascii="Times New Roman" w:hAnsi="Times New Roman"/>
          <w:noProof w:val="0"/>
          <w:color w:val="000000"/>
          <w:sz w:val="24"/>
          <w:szCs w:val="24"/>
        </w:rPr>
        <w:t>a to v souvislosti se zcizením tohoto pozemku formou směny, ke kterému Zastupitelstvo vyslovilo souhlas na svém 20/IX. zasedání dne 4. 9. 2025.</w:t>
      </w:r>
      <w:bookmarkEnd w:id="2"/>
    </w:p>
    <w:p w14:paraId="531978F9" w14:textId="77777777" w:rsidR="00650646" w:rsidRPr="00F83B19" w:rsidRDefault="00650646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41FFC66E" w14:textId="264AB438" w:rsidR="00ED07B8" w:rsidRPr="00F24004" w:rsidRDefault="00ED07B8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F24004">
        <w:rPr>
          <w:rFonts w:ascii="Times New Roman" w:hAnsi="Times New Roman"/>
          <w:sz w:val="24"/>
          <w:szCs w:val="24"/>
        </w:rPr>
        <w:t xml:space="preserve">V Brně dne </w:t>
      </w:r>
      <w:r>
        <w:rPr>
          <w:rFonts w:ascii="Times New Roman" w:hAnsi="Times New Roman"/>
          <w:sz w:val="24"/>
          <w:szCs w:val="24"/>
        </w:rPr>
        <w:t>11</w:t>
      </w:r>
      <w:r w:rsidRPr="00F2400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12</w:t>
      </w:r>
      <w:r w:rsidRPr="00F2400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24004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25</w:t>
      </w:r>
    </w:p>
    <w:p w14:paraId="5746C12A" w14:textId="04098700" w:rsidR="00ED07B8" w:rsidRDefault="00ED07B8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506D5966" w14:textId="77777777" w:rsidR="00ED07B8" w:rsidRPr="00021C35" w:rsidRDefault="00ED07B8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F24004">
        <w:rPr>
          <w:rFonts w:ascii="Times New Roman" w:hAnsi="Times New Roman"/>
          <w:sz w:val="24"/>
          <w:szCs w:val="24"/>
        </w:rPr>
        <w:t>Zpracoval:</w:t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  <w:t xml:space="preserve">         Předkládá:</w:t>
      </w:r>
    </w:p>
    <w:p w14:paraId="3FCD2EDB" w14:textId="42F8BD78" w:rsidR="00FC66ED" w:rsidRPr="000E3ABB" w:rsidRDefault="00ED07B8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F24004">
        <w:rPr>
          <w:rFonts w:ascii="Times New Roman" w:hAnsi="Times New Roman"/>
          <w:sz w:val="24"/>
          <w:szCs w:val="24"/>
        </w:rPr>
        <w:t>Mgr. Jiří Polák</w:t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  <w:t>Rada MČ Brno-Tuřany</w:t>
      </w:r>
    </w:p>
    <w:sectPr w:rsidR="00FC66ED" w:rsidRPr="000E3ABB" w:rsidSect="00021C35">
      <w:headerReference w:type="default" r:id="rId7"/>
      <w:footerReference w:type="default" r:id="rId8"/>
      <w:type w:val="continuous"/>
      <w:pgSz w:w="11905" w:h="16838" w:code="9"/>
      <w:pgMar w:top="1701" w:right="1134" w:bottom="1560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C82BE" w14:textId="77777777" w:rsidR="0096681C" w:rsidRDefault="0096681C">
      <w:r>
        <w:separator/>
      </w:r>
    </w:p>
  </w:endnote>
  <w:endnote w:type="continuationSeparator" w:id="0">
    <w:p w14:paraId="62614A76" w14:textId="77777777" w:rsidR="0096681C" w:rsidRDefault="00966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FE19E" w14:textId="77777777" w:rsidR="00A11EB6" w:rsidRDefault="00A11EB6">
    <w:pPr>
      <w:pStyle w:val="Zpat"/>
    </w:pPr>
  </w:p>
  <w:p w14:paraId="589F5120" w14:textId="77777777" w:rsidR="00F96970" w:rsidRDefault="00F96970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B5183" w14:textId="77777777" w:rsidR="0096681C" w:rsidRDefault="0096681C">
      <w:r>
        <w:separator/>
      </w:r>
    </w:p>
  </w:footnote>
  <w:footnote w:type="continuationSeparator" w:id="0">
    <w:p w14:paraId="65F6A323" w14:textId="77777777" w:rsidR="0096681C" w:rsidRDefault="00966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8C86F" w14:textId="77777777" w:rsidR="00F96970" w:rsidRDefault="00F96970">
    <w:pPr>
      <w:pStyle w:val="Standardntext"/>
      <w:rPr>
        <w:rFonts w:ascii="Arial" w:hAnsi="Arial"/>
        <w:b/>
      </w:rPr>
    </w:pPr>
  </w:p>
  <w:p w14:paraId="3CDE1EB2" w14:textId="723BF281" w:rsidR="00F96970" w:rsidRPr="00F337D2" w:rsidRDefault="004C34C7" w:rsidP="00750D8E">
    <w:pPr>
      <w:pStyle w:val="Standardntext"/>
    </w:pPr>
    <w:r>
      <w:t>2</w:t>
    </w:r>
    <w:r w:rsidR="00ED07B8">
      <w:t>2</w:t>
    </w:r>
    <w:r w:rsidR="00F96970" w:rsidRPr="00F337D2">
      <w:t>/</w:t>
    </w:r>
    <w:r w:rsidR="00DF70D5">
      <w:t>IX</w:t>
    </w:r>
    <w:r w:rsidR="00F96970" w:rsidRPr="00F337D2">
      <w:t>. zasedání Zastupitelstva městské části Brno-Tuřany konané dne</w:t>
    </w:r>
    <w:r w:rsidR="00F14825">
      <w:t xml:space="preserve"> </w:t>
    </w:r>
    <w:r w:rsidR="00ED07B8">
      <w:t>18</w:t>
    </w:r>
    <w:r w:rsidR="00776B7D">
      <w:t>.</w:t>
    </w:r>
    <w:r w:rsidR="00A11EB6">
      <w:t xml:space="preserve"> </w:t>
    </w:r>
    <w:r w:rsidR="00ED07B8">
      <w:t>12</w:t>
    </w:r>
    <w:r w:rsidR="00776B7D">
      <w:t>.</w:t>
    </w:r>
    <w:r w:rsidR="00A11EB6">
      <w:t xml:space="preserve"> </w:t>
    </w:r>
    <w:r w:rsidR="00776B7D">
      <w:t>20</w:t>
    </w:r>
    <w:r w:rsidR="00F24004">
      <w:t>2</w:t>
    </w:r>
    <w:r>
      <w:t>5</w:t>
    </w:r>
  </w:p>
  <w:p w14:paraId="304C5A5F" w14:textId="77777777" w:rsidR="00F96970" w:rsidRDefault="00F96970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A66E4"/>
    <w:multiLevelType w:val="hybridMultilevel"/>
    <w:tmpl w:val="22E8764E"/>
    <w:lvl w:ilvl="0" w:tplc="980A61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052237"/>
    <w:multiLevelType w:val="hybridMultilevel"/>
    <w:tmpl w:val="CA26AF1A"/>
    <w:lvl w:ilvl="0" w:tplc="28222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7" w15:restartNumberingAfterBreak="0">
    <w:nsid w:val="394B3027"/>
    <w:multiLevelType w:val="hybridMultilevel"/>
    <w:tmpl w:val="F64C8BCA"/>
    <w:lvl w:ilvl="0" w:tplc="DF80C5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9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CE21ED"/>
    <w:multiLevelType w:val="hybridMultilevel"/>
    <w:tmpl w:val="5DD2A160"/>
    <w:lvl w:ilvl="0" w:tplc="4F922A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C0F7195"/>
    <w:multiLevelType w:val="hybridMultilevel"/>
    <w:tmpl w:val="D23A9B62"/>
    <w:lvl w:ilvl="0" w:tplc="0DDAB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5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F05E83"/>
    <w:multiLevelType w:val="hybridMultilevel"/>
    <w:tmpl w:val="1818AA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8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86654D"/>
    <w:multiLevelType w:val="hybridMultilevel"/>
    <w:tmpl w:val="0F00F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527EA6"/>
    <w:multiLevelType w:val="hybridMultilevel"/>
    <w:tmpl w:val="9A52A56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E8C88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14"/>
  </w:num>
  <w:num w:numId="5">
    <w:abstractNumId w:val="3"/>
  </w:num>
  <w:num w:numId="6">
    <w:abstractNumId w:val="13"/>
  </w:num>
  <w:num w:numId="7">
    <w:abstractNumId w:val="10"/>
  </w:num>
  <w:num w:numId="8">
    <w:abstractNumId w:val="18"/>
  </w:num>
  <w:num w:numId="9">
    <w:abstractNumId w:val="0"/>
  </w:num>
  <w:num w:numId="10">
    <w:abstractNumId w:val="2"/>
  </w:num>
  <w:num w:numId="11">
    <w:abstractNumId w:val="4"/>
  </w:num>
  <w:num w:numId="12">
    <w:abstractNumId w:val="9"/>
  </w:num>
  <w:num w:numId="13">
    <w:abstractNumId w:val="5"/>
  </w:num>
  <w:num w:numId="14">
    <w:abstractNumId w:val="15"/>
  </w:num>
  <w:num w:numId="15">
    <w:abstractNumId w:val="20"/>
  </w:num>
  <w:num w:numId="16">
    <w:abstractNumId w:val="16"/>
  </w:num>
  <w:num w:numId="17">
    <w:abstractNumId w:val="11"/>
  </w:num>
  <w:num w:numId="18">
    <w:abstractNumId w:val="19"/>
  </w:num>
  <w:num w:numId="19">
    <w:abstractNumId w:val="12"/>
  </w:num>
  <w:num w:numId="20">
    <w:abstractNumId w:val="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014A9"/>
    <w:rsid w:val="000070D0"/>
    <w:rsid w:val="000169AD"/>
    <w:rsid w:val="00021C35"/>
    <w:rsid w:val="00024385"/>
    <w:rsid w:val="00025BB8"/>
    <w:rsid w:val="000270BA"/>
    <w:rsid w:val="000272AE"/>
    <w:rsid w:val="00030372"/>
    <w:rsid w:val="0003318A"/>
    <w:rsid w:val="00036C6C"/>
    <w:rsid w:val="00051E18"/>
    <w:rsid w:val="00056ED6"/>
    <w:rsid w:val="0006118B"/>
    <w:rsid w:val="0006188D"/>
    <w:rsid w:val="000647C6"/>
    <w:rsid w:val="000804CE"/>
    <w:rsid w:val="00084ADA"/>
    <w:rsid w:val="00086784"/>
    <w:rsid w:val="000975DF"/>
    <w:rsid w:val="000C1903"/>
    <w:rsid w:val="000D3D2E"/>
    <w:rsid w:val="000D5D79"/>
    <w:rsid w:val="000D7E4C"/>
    <w:rsid w:val="000E0582"/>
    <w:rsid w:val="000E2017"/>
    <w:rsid w:val="000E2BE4"/>
    <w:rsid w:val="000E3ABB"/>
    <w:rsid w:val="000F265C"/>
    <w:rsid w:val="000F673B"/>
    <w:rsid w:val="001008B2"/>
    <w:rsid w:val="00105434"/>
    <w:rsid w:val="00105D56"/>
    <w:rsid w:val="0011680D"/>
    <w:rsid w:val="00126008"/>
    <w:rsid w:val="00131DCB"/>
    <w:rsid w:val="0013489C"/>
    <w:rsid w:val="0013518B"/>
    <w:rsid w:val="00146E89"/>
    <w:rsid w:val="001514B9"/>
    <w:rsid w:val="001525FB"/>
    <w:rsid w:val="00153292"/>
    <w:rsid w:val="00155954"/>
    <w:rsid w:val="00156709"/>
    <w:rsid w:val="00172CEA"/>
    <w:rsid w:val="001758B4"/>
    <w:rsid w:val="001B52BA"/>
    <w:rsid w:val="001D548E"/>
    <w:rsid w:val="001E06ED"/>
    <w:rsid w:val="001E0D45"/>
    <w:rsid w:val="001F4AF5"/>
    <w:rsid w:val="001F50AA"/>
    <w:rsid w:val="002112BB"/>
    <w:rsid w:val="0022036A"/>
    <w:rsid w:val="00222B2D"/>
    <w:rsid w:val="00231791"/>
    <w:rsid w:val="00231910"/>
    <w:rsid w:val="0023192C"/>
    <w:rsid w:val="00234AC1"/>
    <w:rsid w:val="002367BD"/>
    <w:rsid w:val="002423D6"/>
    <w:rsid w:val="00243A47"/>
    <w:rsid w:val="002510F4"/>
    <w:rsid w:val="00257178"/>
    <w:rsid w:val="0026009C"/>
    <w:rsid w:val="0026146C"/>
    <w:rsid w:val="002614C3"/>
    <w:rsid w:val="00265E27"/>
    <w:rsid w:val="00270BEE"/>
    <w:rsid w:val="00274EF7"/>
    <w:rsid w:val="00286EBE"/>
    <w:rsid w:val="00297847"/>
    <w:rsid w:val="002A51BA"/>
    <w:rsid w:val="002A63F9"/>
    <w:rsid w:val="002B03D8"/>
    <w:rsid w:val="002D2316"/>
    <w:rsid w:val="002D4E58"/>
    <w:rsid w:val="002D6751"/>
    <w:rsid w:val="002D755B"/>
    <w:rsid w:val="002E4152"/>
    <w:rsid w:val="002F459C"/>
    <w:rsid w:val="002F4E0D"/>
    <w:rsid w:val="002F5547"/>
    <w:rsid w:val="002F56F2"/>
    <w:rsid w:val="00307CA1"/>
    <w:rsid w:val="00311819"/>
    <w:rsid w:val="00322D59"/>
    <w:rsid w:val="00323A82"/>
    <w:rsid w:val="0032540A"/>
    <w:rsid w:val="00340245"/>
    <w:rsid w:val="00354A41"/>
    <w:rsid w:val="003553D0"/>
    <w:rsid w:val="00356FC9"/>
    <w:rsid w:val="003735F0"/>
    <w:rsid w:val="003738C8"/>
    <w:rsid w:val="00376136"/>
    <w:rsid w:val="00382999"/>
    <w:rsid w:val="00390BFF"/>
    <w:rsid w:val="003B266F"/>
    <w:rsid w:val="003B5C7C"/>
    <w:rsid w:val="003B7E07"/>
    <w:rsid w:val="003C77BD"/>
    <w:rsid w:val="003D1959"/>
    <w:rsid w:val="003D6FE1"/>
    <w:rsid w:val="003E4F87"/>
    <w:rsid w:val="003E64C6"/>
    <w:rsid w:val="003E6573"/>
    <w:rsid w:val="003F2415"/>
    <w:rsid w:val="003F4571"/>
    <w:rsid w:val="00401C9A"/>
    <w:rsid w:val="00412700"/>
    <w:rsid w:val="0042039A"/>
    <w:rsid w:val="00424C82"/>
    <w:rsid w:val="004258D6"/>
    <w:rsid w:val="00427D18"/>
    <w:rsid w:val="004325FF"/>
    <w:rsid w:val="0043333C"/>
    <w:rsid w:val="00440DCE"/>
    <w:rsid w:val="004411C8"/>
    <w:rsid w:val="00446F13"/>
    <w:rsid w:val="00446FD6"/>
    <w:rsid w:val="004517FB"/>
    <w:rsid w:val="00456EEF"/>
    <w:rsid w:val="004608C0"/>
    <w:rsid w:val="004628EA"/>
    <w:rsid w:val="00464275"/>
    <w:rsid w:val="004701C9"/>
    <w:rsid w:val="00475548"/>
    <w:rsid w:val="00486AC2"/>
    <w:rsid w:val="00490A65"/>
    <w:rsid w:val="00491406"/>
    <w:rsid w:val="004A1D0F"/>
    <w:rsid w:val="004B0A9D"/>
    <w:rsid w:val="004B18A0"/>
    <w:rsid w:val="004B2EA4"/>
    <w:rsid w:val="004B7259"/>
    <w:rsid w:val="004C34C7"/>
    <w:rsid w:val="004C6093"/>
    <w:rsid w:val="004D242E"/>
    <w:rsid w:val="004D771A"/>
    <w:rsid w:val="004E09CA"/>
    <w:rsid w:val="004E3FC0"/>
    <w:rsid w:val="004F1621"/>
    <w:rsid w:val="004F4BD6"/>
    <w:rsid w:val="00500650"/>
    <w:rsid w:val="00502BFB"/>
    <w:rsid w:val="00504F5C"/>
    <w:rsid w:val="00520C6C"/>
    <w:rsid w:val="005241BE"/>
    <w:rsid w:val="00525639"/>
    <w:rsid w:val="005356B2"/>
    <w:rsid w:val="005462F4"/>
    <w:rsid w:val="00554193"/>
    <w:rsid w:val="0055576B"/>
    <w:rsid w:val="00566926"/>
    <w:rsid w:val="00574EE2"/>
    <w:rsid w:val="0058000E"/>
    <w:rsid w:val="005860E1"/>
    <w:rsid w:val="00594F0A"/>
    <w:rsid w:val="00596E4A"/>
    <w:rsid w:val="005A2C72"/>
    <w:rsid w:val="005C6701"/>
    <w:rsid w:val="005D67E3"/>
    <w:rsid w:val="005D77FA"/>
    <w:rsid w:val="005E0A40"/>
    <w:rsid w:val="005F1F58"/>
    <w:rsid w:val="005F2AAD"/>
    <w:rsid w:val="005F52F0"/>
    <w:rsid w:val="00604201"/>
    <w:rsid w:val="0061605B"/>
    <w:rsid w:val="00617B8C"/>
    <w:rsid w:val="00620D65"/>
    <w:rsid w:val="00627373"/>
    <w:rsid w:val="00635A7C"/>
    <w:rsid w:val="0064086C"/>
    <w:rsid w:val="00644D77"/>
    <w:rsid w:val="006451D3"/>
    <w:rsid w:val="00650646"/>
    <w:rsid w:val="00662A90"/>
    <w:rsid w:val="00672A78"/>
    <w:rsid w:val="0069135F"/>
    <w:rsid w:val="00691E0B"/>
    <w:rsid w:val="006943FD"/>
    <w:rsid w:val="006B299E"/>
    <w:rsid w:val="006D4A54"/>
    <w:rsid w:val="006D6E7C"/>
    <w:rsid w:val="006E4262"/>
    <w:rsid w:val="00703528"/>
    <w:rsid w:val="00704210"/>
    <w:rsid w:val="007113BA"/>
    <w:rsid w:val="00713E2A"/>
    <w:rsid w:val="007202B7"/>
    <w:rsid w:val="00722B40"/>
    <w:rsid w:val="007251C8"/>
    <w:rsid w:val="007310E0"/>
    <w:rsid w:val="00732B91"/>
    <w:rsid w:val="00745BBC"/>
    <w:rsid w:val="00750D8E"/>
    <w:rsid w:val="00762E84"/>
    <w:rsid w:val="00763910"/>
    <w:rsid w:val="007664A3"/>
    <w:rsid w:val="00776B7D"/>
    <w:rsid w:val="00783890"/>
    <w:rsid w:val="00787728"/>
    <w:rsid w:val="00787B54"/>
    <w:rsid w:val="00787E2A"/>
    <w:rsid w:val="0079090D"/>
    <w:rsid w:val="00791BC3"/>
    <w:rsid w:val="00794801"/>
    <w:rsid w:val="007A07F2"/>
    <w:rsid w:val="007A604D"/>
    <w:rsid w:val="007C2DD8"/>
    <w:rsid w:val="007C497D"/>
    <w:rsid w:val="007C5C89"/>
    <w:rsid w:val="007D7D1D"/>
    <w:rsid w:val="007E1EB7"/>
    <w:rsid w:val="007E5FDB"/>
    <w:rsid w:val="007E60AC"/>
    <w:rsid w:val="007E655C"/>
    <w:rsid w:val="007E7D2A"/>
    <w:rsid w:val="007F2CE1"/>
    <w:rsid w:val="00806C60"/>
    <w:rsid w:val="00806D09"/>
    <w:rsid w:val="00810689"/>
    <w:rsid w:val="008115C5"/>
    <w:rsid w:val="00812EF8"/>
    <w:rsid w:val="00813B0C"/>
    <w:rsid w:val="00813F77"/>
    <w:rsid w:val="00823497"/>
    <w:rsid w:val="00825473"/>
    <w:rsid w:val="0083421E"/>
    <w:rsid w:val="00855B14"/>
    <w:rsid w:val="008623BC"/>
    <w:rsid w:val="00863037"/>
    <w:rsid w:val="00864710"/>
    <w:rsid w:val="008725EE"/>
    <w:rsid w:val="0087774A"/>
    <w:rsid w:val="008A1206"/>
    <w:rsid w:val="008A48AC"/>
    <w:rsid w:val="008A65BE"/>
    <w:rsid w:val="008B299E"/>
    <w:rsid w:val="008B660C"/>
    <w:rsid w:val="008C25BE"/>
    <w:rsid w:val="008C6ED3"/>
    <w:rsid w:val="008C7983"/>
    <w:rsid w:val="008D0648"/>
    <w:rsid w:val="008D69EB"/>
    <w:rsid w:val="008D6DCE"/>
    <w:rsid w:val="008E0A4B"/>
    <w:rsid w:val="008E4656"/>
    <w:rsid w:val="008F3F73"/>
    <w:rsid w:val="00910898"/>
    <w:rsid w:val="009116F5"/>
    <w:rsid w:val="009275C8"/>
    <w:rsid w:val="00931475"/>
    <w:rsid w:val="009326F3"/>
    <w:rsid w:val="00932A6C"/>
    <w:rsid w:val="00934717"/>
    <w:rsid w:val="0093583D"/>
    <w:rsid w:val="00935D5A"/>
    <w:rsid w:val="00950A1A"/>
    <w:rsid w:val="009529FE"/>
    <w:rsid w:val="00952BB8"/>
    <w:rsid w:val="00953CAF"/>
    <w:rsid w:val="00954BE2"/>
    <w:rsid w:val="00955D3E"/>
    <w:rsid w:val="00957915"/>
    <w:rsid w:val="0096681C"/>
    <w:rsid w:val="00966885"/>
    <w:rsid w:val="00977FCF"/>
    <w:rsid w:val="00980C89"/>
    <w:rsid w:val="00980CE4"/>
    <w:rsid w:val="00981E5A"/>
    <w:rsid w:val="00981F9E"/>
    <w:rsid w:val="00984CBF"/>
    <w:rsid w:val="00995087"/>
    <w:rsid w:val="009A0F6B"/>
    <w:rsid w:val="009A6B9D"/>
    <w:rsid w:val="009B0B9A"/>
    <w:rsid w:val="009B54BF"/>
    <w:rsid w:val="009B752F"/>
    <w:rsid w:val="009C34DC"/>
    <w:rsid w:val="009D1F43"/>
    <w:rsid w:val="009E0ED7"/>
    <w:rsid w:val="009E1CB9"/>
    <w:rsid w:val="009E5B06"/>
    <w:rsid w:val="009E5D6E"/>
    <w:rsid w:val="009F017B"/>
    <w:rsid w:val="009F6658"/>
    <w:rsid w:val="009F7165"/>
    <w:rsid w:val="00A0566C"/>
    <w:rsid w:val="00A11EB6"/>
    <w:rsid w:val="00A1703F"/>
    <w:rsid w:val="00A21149"/>
    <w:rsid w:val="00A32162"/>
    <w:rsid w:val="00A40E6C"/>
    <w:rsid w:val="00A4113E"/>
    <w:rsid w:val="00A43952"/>
    <w:rsid w:val="00A51DA0"/>
    <w:rsid w:val="00A52091"/>
    <w:rsid w:val="00A57D92"/>
    <w:rsid w:val="00A57FE3"/>
    <w:rsid w:val="00A67BE4"/>
    <w:rsid w:val="00A760F5"/>
    <w:rsid w:val="00A90E2B"/>
    <w:rsid w:val="00A91EF5"/>
    <w:rsid w:val="00AA76CA"/>
    <w:rsid w:val="00AB29C5"/>
    <w:rsid w:val="00AB31E2"/>
    <w:rsid w:val="00AD22D1"/>
    <w:rsid w:val="00AD576E"/>
    <w:rsid w:val="00AE1E1E"/>
    <w:rsid w:val="00AF4001"/>
    <w:rsid w:val="00B030D6"/>
    <w:rsid w:val="00B076F6"/>
    <w:rsid w:val="00B1376E"/>
    <w:rsid w:val="00B150DF"/>
    <w:rsid w:val="00B17B0C"/>
    <w:rsid w:val="00B3001E"/>
    <w:rsid w:val="00B343FF"/>
    <w:rsid w:val="00B41B70"/>
    <w:rsid w:val="00B4248C"/>
    <w:rsid w:val="00B50754"/>
    <w:rsid w:val="00B5187B"/>
    <w:rsid w:val="00B56AD8"/>
    <w:rsid w:val="00B571B8"/>
    <w:rsid w:val="00B628D5"/>
    <w:rsid w:val="00B6559B"/>
    <w:rsid w:val="00B74B26"/>
    <w:rsid w:val="00B84139"/>
    <w:rsid w:val="00B9197A"/>
    <w:rsid w:val="00B97448"/>
    <w:rsid w:val="00BC6499"/>
    <w:rsid w:val="00BD0F24"/>
    <w:rsid w:val="00BD128E"/>
    <w:rsid w:val="00BF2C80"/>
    <w:rsid w:val="00BF6CE1"/>
    <w:rsid w:val="00C00F4B"/>
    <w:rsid w:val="00C0314A"/>
    <w:rsid w:val="00C06E10"/>
    <w:rsid w:val="00C107A4"/>
    <w:rsid w:val="00C10BB6"/>
    <w:rsid w:val="00C1337B"/>
    <w:rsid w:val="00C2247A"/>
    <w:rsid w:val="00C33A74"/>
    <w:rsid w:val="00C42D98"/>
    <w:rsid w:val="00C51551"/>
    <w:rsid w:val="00C52575"/>
    <w:rsid w:val="00C65171"/>
    <w:rsid w:val="00C66512"/>
    <w:rsid w:val="00C77C77"/>
    <w:rsid w:val="00C80B20"/>
    <w:rsid w:val="00C813B9"/>
    <w:rsid w:val="00C84266"/>
    <w:rsid w:val="00C92808"/>
    <w:rsid w:val="00C93BC9"/>
    <w:rsid w:val="00C96EE8"/>
    <w:rsid w:val="00CA39A2"/>
    <w:rsid w:val="00CB62C2"/>
    <w:rsid w:val="00CB6E65"/>
    <w:rsid w:val="00CB76CC"/>
    <w:rsid w:val="00CC5AD9"/>
    <w:rsid w:val="00CE1430"/>
    <w:rsid w:val="00CE347B"/>
    <w:rsid w:val="00CE79D4"/>
    <w:rsid w:val="00D04B4D"/>
    <w:rsid w:val="00D04FCE"/>
    <w:rsid w:val="00D2710E"/>
    <w:rsid w:val="00D27F03"/>
    <w:rsid w:val="00D32959"/>
    <w:rsid w:val="00D45087"/>
    <w:rsid w:val="00D50EA9"/>
    <w:rsid w:val="00D52E4B"/>
    <w:rsid w:val="00D53DBE"/>
    <w:rsid w:val="00D544C6"/>
    <w:rsid w:val="00D60B80"/>
    <w:rsid w:val="00D668D8"/>
    <w:rsid w:val="00D7294D"/>
    <w:rsid w:val="00D741A8"/>
    <w:rsid w:val="00D76DE1"/>
    <w:rsid w:val="00D80938"/>
    <w:rsid w:val="00D949C6"/>
    <w:rsid w:val="00DB15CC"/>
    <w:rsid w:val="00DB5FF5"/>
    <w:rsid w:val="00DB6CA0"/>
    <w:rsid w:val="00DC0B24"/>
    <w:rsid w:val="00DC15AB"/>
    <w:rsid w:val="00DD2AB6"/>
    <w:rsid w:val="00DD6168"/>
    <w:rsid w:val="00DE4D5A"/>
    <w:rsid w:val="00DE5D77"/>
    <w:rsid w:val="00DF0E24"/>
    <w:rsid w:val="00DF70D5"/>
    <w:rsid w:val="00E03EF3"/>
    <w:rsid w:val="00E1570C"/>
    <w:rsid w:val="00E20FFD"/>
    <w:rsid w:val="00E23279"/>
    <w:rsid w:val="00E37B6E"/>
    <w:rsid w:val="00E50A1D"/>
    <w:rsid w:val="00E61E96"/>
    <w:rsid w:val="00E654B6"/>
    <w:rsid w:val="00E714E5"/>
    <w:rsid w:val="00E74BFA"/>
    <w:rsid w:val="00E76395"/>
    <w:rsid w:val="00E83536"/>
    <w:rsid w:val="00E854D8"/>
    <w:rsid w:val="00E8578B"/>
    <w:rsid w:val="00E862B3"/>
    <w:rsid w:val="00E86D5B"/>
    <w:rsid w:val="00E9464D"/>
    <w:rsid w:val="00E951B0"/>
    <w:rsid w:val="00E95607"/>
    <w:rsid w:val="00EA0248"/>
    <w:rsid w:val="00EB42A9"/>
    <w:rsid w:val="00EB64C6"/>
    <w:rsid w:val="00EC383E"/>
    <w:rsid w:val="00EC3F8D"/>
    <w:rsid w:val="00ED07B8"/>
    <w:rsid w:val="00ED376F"/>
    <w:rsid w:val="00EE0918"/>
    <w:rsid w:val="00EE420B"/>
    <w:rsid w:val="00EE5A20"/>
    <w:rsid w:val="00F03E38"/>
    <w:rsid w:val="00F07F33"/>
    <w:rsid w:val="00F10205"/>
    <w:rsid w:val="00F11C03"/>
    <w:rsid w:val="00F12599"/>
    <w:rsid w:val="00F14825"/>
    <w:rsid w:val="00F24004"/>
    <w:rsid w:val="00F3067D"/>
    <w:rsid w:val="00F337D2"/>
    <w:rsid w:val="00F34575"/>
    <w:rsid w:val="00F5171A"/>
    <w:rsid w:val="00F54D74"/>
    <w:rsid w:val="00F647CA"/>
    <w:rsid w:val="00F652E5"/>
    <w:rsid w:val="00F67783"/>
    <w:rsid w:val="00F747A0"/>
    <w:rsid w:val="00F77CE6"/>
    <w:rsid w:val="00F81A8C"/>
    <w:rsid w:val="00F83B19"/>
    <w:rsid w:val="00F844B9"/>
    <w:rsid w:val="00F860CD"/>
    <w:rsid w:val="00F96970"/>
    <w:rsid w:val="00FB3C02"/>
    <w:rsid w:val="00FB5B7F"/>
    <w:rsid w:val="00FC2458"/>
    <w:rsid w:val="00FC3743"/>
    <w:rsid w:val="00FC655C"/>
    <w:rsid w:val="00FC66ED"/>
    <w:rsid w:val="00FC75A1"/>
    <w:rsid w:val="00FD7DEA"/>
    <w:rsid w:val="00FE5658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322D6"/>
  <w15:chartTrackingRefBased/>
  <w15:docId w15:val="{7BCF5324-AA47-42CF-BAA8-46AC52AE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link w:val="ZkladntextChar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styleId="Hypertextovodkaz">
    <w:name w:val="Hyperlink"/>
    <w:rsid w:val="00566926"/>
    <w:rPr>
      <w:color w:val="0000FF"/>
      <w:u w:val="single"/>
    </w:rPr>
  </w:style>
  <w:style w:type="character" w:customStyle="1" w:styleId="Nadpis2Char">
    <w:name w:val="Nadpis 2 Char"/>
    <w:link w:val="Nadpis2"/>
    <w:rsid w:val="00787B54"/>
    <w:rPr>
      <w:rFonts w:ascii="Arial Narrow" w:hAnsi="Arial Narrow"/>
      <w:b/>
      <w:sz w:val="24"/>
      <w:u w:val="single"/>
    </w:rPr>
  </w:style>
  <w:style w:type="character" w:customStyle="1" w:styleId="ZkladntextChar">
    <w:name w:val="Základní text Char"/>
    <w:link w:val="Zkladntext"/>
    <w:rsid w:val="00787B54"/>
    <w:rPr>
      <w:rFonts w:ascii="Arial" w:hAnsi="Arial"/>
      <w:noProof/>
    </w:rPr>
  </w:style>
  <w:style w:type="character" w:customStyle="1" w:styleId="ZpatChar">
    <w:name w:val="Zápatí Char"/>
    <w:link w:val="Zpat"/>
    <w:uiPriority w:val="99"/>
    <w:rsid w:val="00A11EB6"/>
    <w:rPr>
      <w:noProof/>
    </w:rPr>
  </w:style>
  <w:style w:type="paragraph" w:styleId="Textbubliny">
    <w:name w:val="Balloon Text"/>
    <w:basedOn w:val="Normln"/>
    <w:link w:val="TextbublinyChar"/>
    <w:rsid w:val="00A11E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11EB6"/>
    <w:rPr>
      <w:rFonts w:ascii="Tahoma" w:hAnsi="Tahoma" w:cs="Tahoma"/>
      <w:noProof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84CBF"/>
    <w:pPr>
      <w:ind w:left="720"/>
      <w:contextualSpacing/>
    </w:pPr>
  </w:style>
  <w:style w:type="character" w:customStyle="1" w:styleId="Usnesen">
    <w:name w:val="Usnesení"/>
    <w:rsid w:val="00B9197A"/>
    <w:rPr>
      <w:b/>
      <w:bCs/>
    </w:rPr>
  </w:style>
  <w:style w:type="paragraph" w:customStyle="1" w:styleId="Default">
    <w:name w:val="Default"/>
    <w:rsid w:val="009B54B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325</Words>
  <Characters>1699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cp:lastModifiedBy>.</cp:lastModifiedBy>
  <cp:revision>3</cp:revision>
  <cp:lastPrinted>2025-12-11T14:35:00Z</cp:lastPrinted>
  <dcterms:created xsi:type="dcterms:W3CDTF">2025-12-11T14:43:00Z</dcterms:created>
  <dcterms:modified xsi:type="dcterms:W3CDTF">2025-12-11T14:54:00Z</dcterms:modified>
</cp:coreProperties>
</file>